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7C1D6" w14:textId="0DDA67DF" w:rsidR="00705165" w:rsidRPr="00024185" w:rsidRDefault="00221F1B" w:rsidP="00705165">
      <w:pPr>
        <w:pStyle w:val="Intestazione"/>
        <w:jc w:val="center"/>
        <w:rPr>
          <w:rFonts w:ascii="Times New Roman" w:hAnsi="Times New Roman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Comune di BARBERINO VAL D'ELSA</w:t>
      </w:r>
    </w:p>
    <w:p w14:paraId="7AC151BA" w14:textId="25C6210D" w:rsidR="00221F1B" w:rsidRPr="00024185" w:rsidRDefault="00221F1B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Via Cassia n. 49</w:t>
      </w:r>
    </w:p>
    <w:p w14:paraId="3139916C" w14:textId="60FEBB72" w:rsidR="00705165" w:rsidRPr="00024185" w:rsidRDefault="00221F1B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50021 barberino val d'elsa</w:t>
      </w:r>
    </w:p>
    <w:p w14:paraId="088CB5ED" w14:textId="77777777" w:rsidR="00266D42" w:rsidRPr="00024185" w:rsidRDefault="00266D42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192C08D6" w14:textId="77777777" w:rsidR="00705165" w:rsidRPr="00024185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495BB503" w14:textId="77777777" w:rsidR="00705165" w:rsidRPr="00024185" w:rsidRDefault="00705165" w:rsidP="00705165">
      <w:pPr>
        <w:pStyle w:val="Intestazione"/>
        <w:jc w:val="right"/>
        <w:rPr>
          <w:rFonts w:ascii="Times New Roman" w:hAnsi="Times New Roman"/>
          <w:b/>
          <w:sz w:val="20"/>
          <w:szCs w:val="20"/>
          <w:lang w:val="en-US"/>
        </w:rPr>
      </w:pPr>
      <w:r w:rsidRPr="00024185">
        <w:rPr>
          <w:rFonts w:ascii="Times New Roman" w:hAnsi="Times New Roman"/>
          <w:b/>
          <w:sz w:val="20"/>
          <w:szCs w:val="20"/>
          <w:lang w:val="en-US"/>
        </w:rPr>
        <w:t>ALLEGATO N. 1 PTPCT</w:t>
      </w:r>
    </w:p>
    <w:p w14:paraId="5E3C0190" w14:textId="4C7BB0A3" w:rsidR="00705165" w:rsidRPr="00024185" w:rsidRDefault="00BE50E9" w:rsidP="00705165">
      <w:pPr>
        <w:pStyle w:val="Intestazione"/>
        <w:jc w:val="right"/>
        <w:rPr>
          <w:rFonts w:ascii="Times New Roman" w:hAnsi="Times New Roman"/>
          <w:color w:val="FF6600"/>
          <w:sz w:val="20"/>
          <w:szCs w:val="20"/>
          <w:lang w:val="en-US"/>
        </w:rPr>
      </w:pPr>
      <w:r w:rsidRPr="00024185">
        <w:rPr>
          <w:rFonts w:ascii="Times New Roman" w:hAnsi="Times New Roman"/>
          <w:b/>
          <w:sz w:val="20"/>
          <w:szCs w:val="20"/>
          <w:lang w:val="en-US"/>
        </w:rPr>
        <w:t xml:space="preserve">attivita': </w:t>
      </w:r>
      <w:r w:rsidR="00221F1B" w:rsidRPr="00024185">
        <w:rPr>
          <w:rFonts w:ascii="Times New Roman" w:hAnsi="Times New Roman"/>
          <w:b/>
          <w:sz w:val="20"/>
          <w:szCs w:val="20"/>
          <w:lang w:val="en-US"/>
        </w:rPr>
        <w:t>urp</w:t>
      </w:r>
    </w:p>
    <w:p w14:paraId="3F14EA79" w14:textId="77777777" w:rsidR="00705165" w:rsidRPr="00024185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1B35BFCB" w14:textId="053F20E1" w:rsidR="00705165" w:rsidRPr="00024185" w:rsidRDefault="00705165" w:rsidP="00705165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>PTPC</w:t>
      </w:r>
      <w:r w:rsidR="007A3D22" w:rsidRPr="00024185">
        <w:rPr>
          <w:b/>
          <w:color w:val="2A58A7"/>
          <w:lang w:val="en-US"/>
        </w:rPr>
        <w:t>T</w:t>
      </w:r>
      <w:r w:rsidR="00221F1B" w:rsidRPr="00024185">
        <w:rPr>
          <w:b/>
          <w:color w:val="2A58A7"/>
          <w:lang w:val="en-US"/>
        </w:rPr>
        <w:t xml:space="preserve"> 2018/2020</w:t>
      </w:r>
    </w:p>
    <w:p w14:paraId="60DE93C3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4C111B6D" w14:textId="02B858F1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710A82C6" w14:textId="2AE25E20" w:rsidR="008F4136" w:rsidRPr="00024185" w:rsidRDefault="007C2E72" w:rsidP="00705165">
      <w:pPr>
        <w:jc w:val="center"/>
        <w:rPr>
          <w:b/>
          <w:color w:val="2A58A7"/>
        </w:rPr>
      </w:pPr>
      <w:r w:rsidRPr="00024185">
        <w:rPr>
          <w:b/>
          <w:color w:val="2A58A7"/>
        </w:rPr>
        <w:t>MAPPATUR</w:t>
      </w:r>
      <w:r w:rsidR="008F4136" w:rsidRPr="00024185">
        <w:rPr>
          <w:b/>
          <w:color w:val="2A58A7"/>
        </w:rPr>
        <w:t>A</w:t>
      </w:r>
    </w:p>
    <w:p w14:paraId="3B47EB14" w14:textId="77777777" w:rsidR="00705165" w:rsidRPr="00024185" w:rsidRDefault="00313147" w:rsidP="00705165">
      <w:pPr>
        <w:jc w:val="center"/>
        <w:rPr>
          <w:b/>
          <w:color w:val="2A58A7"/>
        </w:rPr>
      </w:pPr>
      <w:r w:rsidRPr="00024185">
        <w:rPr>
          <w:b/>
          <w:color w:val="2A58A7"/>
        </w:rPr>
        <w:t xml:space="preserve"> MACROPROCESSI</w:t>
      </w:r>
    </w:p>
    <w:p w14:paraId="41B78439" w14:textId="77777777" w:rsidR="002216A6" w:rsidRPr="00024185" w:rsidRDefault="002216A6"/>
    <w:p w14:paraId="31A2B503" w14:textId="77777777" w:rsidR="002216A6" w:rsidRPr="00024185" w:rsidRDefault="002216A6"/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024185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67B08963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PROCESS</w:t>
            </w:r>
            <w:r w:rsidR="00555A09" w:rsidRPr="00024185">
              <w:rPr>
                <w:b/>
              </w:rPr>
              <w:t>O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024185" w:rsidRDefault="00D51039" w:rsidP="00D51039">
            <w:pPr>
              <w:ind w:left="32"/>
              <w:jc w:val="center"/>
            </w:pPr>
            <w:r w:rsidRPr="00024185">
              <w:rPr>
                <w:b/>
              </w:rPr>
              <w:t>Area di rischio</w:t>
            </w:r>
          </w:p>
          <w:p w14:paraId="1DDBB3AA" w14:textId="77777777" w:rsidR="00D51039" w:rsidRPr="00024185" w:rsidRDefault="00D51039">
            <w:pPr>
              <w:spacing w:before="100" w:after="100"/>
              <w:jc w:val="center"/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024185" w:rsidRDefault="00016B69">
            <w:pPr>
              <w:jc w:val="center"/>
              <w:rPr>
                <w:b/>
              </w:rPr>
            </w:pPr>
            <w:r w:rsidRPr="00024185">
              <w:rPr>
                <w:b/>
              </w:rPr>
              <w:t xml:space="preserve">Ufficio </w:t>
            </w:r>
          </w:p>
          <w:p w14:paraId="57E08A15" w14:textId="77777777" w:rsidR="00016B69" w:rsidRPr="00024185" w:rsidRDefault="00016B69">
            <w:pPr>
              <w:jc w:val="center"/>
              <w:rPr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 Raccolta, ritiro, catalogazione e distribuzione al pubblico di materiale informativo e divulgativo su servizi istituzionali comunali o di altri enti, su iniziative culturali e per il tempo libero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urp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 Monitoraggio contatti sito web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urp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3 Comunicazioni di pubblica utilita'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urp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4 Newsletter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urp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5 Carta dei Servizi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urp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6 Rilevazione di Customer Satisfaction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urp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7 Rilevazione soddisfazione interna dagli uffici dell'ente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urp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8 Progetti di comunicazione e di comunicazione integrata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urp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9 Progetto di semplificazione del linguaggio utilizzato per la redazione dei documenti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urp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10 Consultazione Gazzetta Ufficiale, Bollettino Ufficiale Regione, bandi di concorso, bandi e avvisi pubblici, bandi di gara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urp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11 Postazioni internet con accesso gratuito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urp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12 Corsi sulla navigazione in internet e sull'uso della posta elettronica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urp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13 Pubblicazione di notizie su attivita' e servizi comunali e iniziative per il tempo libero sui Social network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urp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14 Raccolta e distribuzione di modulistica relativa alle procedure di competenza degli Uffici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urp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15 Rilascio codice di registrazione per accedere ai servizi online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urp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16 Sportello tutela animali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urp</w:t>
            </w:r>
          </w:p>
        </w:tc>
      </w:tr>
    </w:tbl>
    <w:p w14:paraId="7089BBDE" w14:textId="77777777" w:rsidR="008F358F" w:rsidRPr="00024185" w:rsidRDefault="008F358F" w:rsidP="00B179D4"/>
    <w:p w14:paraId="7FE79D30" w14:textId="6AC69085" w:rsidR="00ED03DA" w:rsidRPr="00024185" w:rsidRDefault="00ED03DA" w:rsidP="00B179D4"/>
    <w:p w14:paraId="338ED4EF" w14:textId="51C10BA4" w:rsidR="00555A09" w:rsidRPr="00024185" w:rsidRDefault="00555A09" w:rsidP="00555A0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 xml:space="preserve"/>
      </w:r>
    </w:p>
    <w:p w14:paraId="0FA3F54B" w14:textId="77777777" w:rsidR="000C7D10" w:rsidRPr="00024185" w:rsidRDefault="000C7D10" w:rsidP="000C7D10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>PROCESSI</w:t>
      </w:r>
    </w:p>
    <w:p w14:paraId="2005EDFA" w14:textId="77777777" w:rsidR="000C7D10" w:rsidRPr="00024185" w:rsidRDefault="000C7D10" w:rsidP="000C7D10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 xml:space="preserve"> CAPOGRUPPO</w:t>
      </w:r>
    </w:p>
    <w:p w14:paraId="2A719EFF" w14:textId="5415BD70" w:rsidR="000C7D10" w:rsidRDefault="000C7D10" w:rsidP="00555A09">
      <w:pPr>
        <w:rPr>
          <w:color w:val="000000"/>
          <w:lang w:val="en-US"/>
        </w:rPr>
      </w:pPr>
      <w:bookmarkStart w:id="0" w:name="_GoBack"/>
      <w:bookmarkEnd w:id="0"/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5353"/>
        <w:gridCol w:w="5102"/>
      </w:tblGrid>
      <w:tr w:rsidR="00786008" w:rsidRPr="00024185" w14:paraId="6FF222A0" w14:textId="77777777" w:rsidTr="00786008">
        <w:trPr>
          <w:trHeight w:val="23"/>
        </w:trPr>
        <w:tc>
          <w:tcPr>
            <w:tcW w:w="2560" w:type="pct"/>
            <w:shd w:val="clear" w:color="auto" w:fill="CCCCCC"/>
          </w:tcPr>
          <w:p w14:paraId="6F53BE05" w14:textId="5D934741" w:rsidR="00786008" w:rsidRPr="00024185" w:rsidRDefault="00786008" w:rsidP="00012219">
            <w:pPr>
              <w:spacing w:before="100" w:after="100"/>
              <w:jc w:val="center"/>
            </w:pPr>
            <w:r w:rsidRPr="00024185">
              <w:rPr>
                <w:b/>
              </w:rPr>
              <w:t>PROCESSO</w:t>
            </w:r>
            <w:r>
              <w:rPr>
                <w:b/>
              </w:rPr>
              <w:t xml:space="preserve"> CAPOGRUPPO</w:t>
            </w:r>
          </w:p>
        </w:tc>
        <w:tc>
          <w:tcPr>
            <w:tcW w:w="2440" w:type="pct"/>
            <w:shd w:val="clear" w:color="auto" w:fill="CCCCCC"/>
          </w:tcPr>
          <w:p w14:paraId="1348EE7E" w14:textId="5192E57F" w:rsidR="00786008" w:rsidRPr="00024185" w:rsidRDefault="00786008" w:rsidP="00786008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</w:t>
            </w:r>
            <w:r>
              <w:rPr>
                <w:b/>
              </w:rPr>
              <w:t>O COLLEGAT</w:t>
            </w:r>
            <w:r w:rsidRPr="00024185">
              <w:rPr>
                <w:b/>
              </w:rPr>
              <w:t>O</w:t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8 Progetti di comunicazione e di comunicazione integrata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Raccolta, ritiro, catalogazione e distribuzione al pubblico di materiale informativo e divulgativo su servizi istituzionali comunali o di altri enti, su iniziative culturali e per il tempo libero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8 Progetti di comunicazione e di comunicazione integrata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Monitoraggio contatti sito web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8 Progetti di comunicazione e di comunicazione integrata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Comunicazioni di pubblica utilita'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8 Progetti di comunicazione e di comunicazione integrata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 Newsletter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8 Progetti di comunicazione e di comunicazione integrata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5 Carta dei Servizi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8 Progetti di comunicazione e di comunicazione integrata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 Rilevazione di Customer Satisfaction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8 Progetti di comunicazione e di comunicazione integrata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7 Rilevazione soddisfazione interna dagli uffici dell'ente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8 Progetti di comunicazione e di comunicazione integrata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9 Progetto di semplificazione del linguaggio utilizzato per la redazione dei documenti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8 Progetti di comunicazione e di comunicazione integrata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10 Consultazione Gazzetta Ufficiale, Bollettino Ufficiale Regione, bandi di concorso, bandi e avvisi pubblici, bandi di gara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8 Progetti di comunicazione e di comunicazione integrata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11 Postazioni internet con accesso gratuito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8 Progetti di comunicazione e di comunicazione integrata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12 Corsi sulla navigazione in internet e sull'uso della posta elettronica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8 Progetti di comunicazione e di comunicazione integrata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13 Pubblicazione di notizie su attivita' e servizi comunali e iniziative per il tempo libero sui Social network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8 Progetti di comunicazione e di comunicazione integrata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14 Raccolta e distribuzione di modulistica relativa alle procedure di competenza degli Uffici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8 Progetti di comunicazione e di comunicazione integrata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15 Rilascio codice di registrazione per accedere ai servizi online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8 Progetti di comunicazione e di comunicazione integrata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16 Sportello tutela animali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>
        <w:trPr>
          <w:trHeight w:val="23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>
            <w:pPr>
              <w:rPr/>
            </w:pPr>
          </w:p>
        </w:tc>
      </w:tr>
    </w:tbl>
    <w:p w14:paraId="5F93F3F0" w14:textId="77777777" w:rsidR="00C0144F" w:rsidRPr="00024185" w:rsidRDefault="00C0144F" w:rsidP="00555A09">
      <w:pPr>
        <w:rPr>
          <w:color w:val="000000"/>
          <w:lang w:val="en-US"/>
        </w:rPr>
      </w:pPr>
    </w:p>
    <w:p w14:paraId="4A3B3D98" w14:textId="77777777" w:rsidR="000C7D10" w:rsidRPr="00024185" w:rsidRDefault="000C7D10" w:rsidP="00555A09">
      <w:pPr>
        <w:rPr>
          <w:color w:val="000000"/>
          <w:lang w:val="en-US"/>
        </w:rPr>
      </w:pPr>
    </w:p>
    <w:p w14:paraId="098BADFE" w14:textId="567A750C" w:rsidR="00555A09" w:rsidRPr="00EB3AF1" w:rsidRDefault="00555A09" w:rsidP="00555A09">
      <w:pPr>
        <w:rPr>
          <w:color w:val="000000"/>
        </w:rPr>
      </w:pPr>
      <w:r w:rsidRPr="00EB3AF1">
        <w:rPr>
          <w:color w:val="000000"/>
        </w:rPr>
        <w:t/>
      </w:r>
    </w:p>
    <w:p w14:paraId="5EA32351" w14:textId="77777777" w:rsidR="00555A09" w:rsidRPr="00EB3AF1" w:rsidRDefault="00555A09" w:rsidP="00B179D4"/>
    <w:p w14:paraId="73863D2F" w14:textId="54054B38" w:rsidR="00ED03DA" w:rsidRPr="00024185" w:rsidRDefault="00ED03DA" w:rsidP="00A6574E">
      <w:pPr>
        <w:jc w:val="both"/>
        <w:rPr>
          <w:sz w:val="16"/>
          <w:szCs w:val="16"/>
        </w:rPr>
      </w:pPr>
      <w:r w:rsidRPr="00024185">
        <w:rPr>
          <w:sz w:val="16"/>
          <w:szCs w:val="16"/>
        </w:rPr>
        <w:t xml:space="preserve">La rilevanza del processo, ai fini del RISK MANAGEMENT,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024185">
        <w:rPr>
          <w:sz w:val="16"/>
          <w:szCs w:val="16"/>
        </w:rPr>
        <w:t>puo'</w:t>
      </w:r>
      <w:r w:rsidRPr="00024185">
        <w:rPr>
          <w:sz w:val="16"/>
          <w:szCs w:val="16"/>
        </w:rPr>
        <w:t xml:space="preserve">, anche solo astrattamente, essere esercitato con abuso, da parte dei soggetti a cui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affidato, al fine di ottenere vantaggi privati per se' o altri soggetti particolari. Il RISCHIO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la prima fase del RISK MANAGEMENT, e che viene effettuata con la MAPPATURA, mediante scomposizione del processo in fasi e azioni,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seguono,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sectPr w:rsidR="00ED03DA" w:rsidRPr="00024185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6C34"/>
    <w:rsid w:val="000053BF"/>
    <w:rsid w:val="00016B69"/>
    <w:rsid w:val="00022474"/>
    <w:rsid w:val="00024185"/>
    <w:rsid w:val="00097321"/>
    <w:rsid w:val="000C7D10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55A09"/>
    <w:rsid w:val="00573732"/>
    <w:rsid w:val="005976D7"/>
    <w:rsid w:val="005A26BE"/>
    <w:rsid w:val="005A5A9C"/>
    <w:rsid w:val="00603A87"/>
    <w:rsid w:val="00636309"/>
    <w:rsid w:val="00667212"/>
    <w:rsid w:val="006707EB"/>
    <w:rsid w:val="006D4B26"/>
    <w:rsid w:val="006D675B"/>
    <w:rsid w:val="00704D91"/>
    <w:rsid w:val="00705165"/>
    <w:rsid w:val="00745CA4"/>
    <w:rsid w:val="00786008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6574E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144F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0268A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B3AF1"/>
    <w:rsid w:val="00ED03DA"/>
    <w:rsid w:val="00EE5926"/>
    <w:rsid w:val="00EE729F"/>
    <w:rsid w:val="00F16973"/>
    <w:rsid w:val="00F35BA0"/>
    <w:rsid w:val="00F82ECD"/>
    <w:rsid w:val="00F83A0C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  <w15:docId w15:val="{6289E1E2-E6A6-1D4F-BFF6-C818C214B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testo"/>
    <w:pPr>
      <w:keepNext/>
      <w:spacing w:before="240" w:after="120"/>
    </w:p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MS Mincho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23</cp:revision>
  <cp:lastPrinted>1900-12-31T23:00:00Z</cp:lastPrinted>
  <dcterms:created xsi:type="dcterms:W3CDTF">2016-12-02T18:01:00Z</dcterms:created>
  <dcterms:modified xsi:type="dcterms:W3CDTF">2018-11-19T11:28:00Z</dcterms:modified>
</cp:coreProperties>
</file>